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AF" w:rsidRPr="00DB4DAF" w:rsidRDefault="00DB4DAF" w:rsidP="00DB4DAF">
      <w:pPr>
        <w:spacing w:before="100" w:beforeAutospacing="1" w:after="100" w:afterAutospacing="1" w:line="312" w:lineRule="atLeast"/>
        <w:jc w:val="center"/>
        <w:rPr>
          <w:rFonts w:ascii="Arial" w:eastAsia="Times New Roman" w:hAnsi="Arial" w:cs="Arial"/>
          <w:b/>
          <w:sz w:val="20"/>
          <w:szCs w:val="20"/>
          <w:shd w:val="clear" w:color="auto" w:fill="FFFFFF"/>
          <w:lang w:eastAsia="it-IT"/>
        </w:rPr>
      </w:pPr>
      <w:r w:rsidRPr="00DB4DAF">
        <w:rPr>
          <w:rFonts w:ascii="Arial" w:eastAsia="Times New Roman" w:hAnsi="Arial" w:cs="Arial"/>
          <w:b/>
          <w:bCs/>
          <w:i/>
          <w:iCs/>
          <w:sz w:val="20"/>
          <w:szCs w:val="20"/>
          <w:shd w:val="clear" w:color="auto" w:fill="FFFFFF"/>
          <w:lang w:eastAsia="it-IT"/>
        </w:rPr>
        <w:t>DISCORSO DEL SANTO PADRE FRANCESCO </w:t>
      </w:r>
      <w:r w:rsidRPr="00DB4DAF">
        <w:rPr>
          <w:rFonts w:ascii="Arial" w:eastAsia="Times New Roman" w:hAnsi="Arial" w:cs="Arial"/>
          <w:b/>
          <w:bCs/>
          <w:i/>
          <w:iCs/>
          <w:sz w:val="20"/>
          <w:szCs w:val="20"/>
          <w:shd w:val="clear" w:color="auto" w:fill="FFFFFF"/>
          <w:lang w:eastAsia="it-IT"/>
        </w:rPr>
        <w:br/>
        <w:t>AI PARTECIPANTI AL CONVEGNO DELLA CARITAS DELLE DIOCESI ITALIANE</w:t>
      </w:r>
    </w:p>
    <w:p w:rsidR="00DB4DAF" w:rsidRPr="00DB4DAF" w:rsidRDefault="00DB4DAF" w:rsidP="00DB4DAF">
      <w:pPr>
        <w:spacing w:before="100" w:beforeAutospacing="1" w:after="100" w:afterAutospacing="1" w:line="312" w:lineRule="atLeast"/>
        <w:jc w:val="center"/>
        <w:rPr>
          <w:rFonts w:ascii="Arial" w:eastAsia="Times New Roman" w:hAnsi="Arial" w:cs="Arial"/>
          <w:b/>
          <w:sz w:val="20"/>
          <w:szCs w:val="20"/>
          <w:shd w:val="clear" w:color="auto" w:fill="FFFFFF"/>
          <w:lang w:eastAsia="it-IT"/>
        </w:rPr>
      </w:pPr>
      <w:r w:rsidRPr="00DB4DAF">
        <w:rPr>
          <w:rFonts w:ascii="Arial" w:eastAsia="Times New Roman" w:hAnsi="Arial" w:cs="Arial"/>
          <w:b/>
          <w:i/>
          <w:iCs/>
          <w:sz w:val="20"/>
          <w:szCs w:val="20"/>
          <w:shd w:val="clear" w:color="auto" w:fill="FFFFFF"/>
          <w:lang w:eastAsia="it-IT"/>
        </w:rPr>
        <w:t>Aula Paolo VI</w:t>
      </w:r>
      <w:r w:rsidRPr="00DB4DAF">
        <w:rPr>
          <w:rFonts w:ascii="Arial" w:eastAsia="Times New Roman" w:hAnsi="Arial" w:cs="Arial"/>
          <w:b/>
          <w:i/>
          <w:iCs/>
          <w:sz w:val="20"/>
          <w:szCs w:val="20"/>
          <w:shd w:val="clear" w:color="auto" w:fill="FFFFFF"/>
          <w:lang w:eastAsia="it-IT"/>
        </w:rPr>
        <w:br/>
        <w:t>Giovedì, 21 aprile 2016</w:t>
      </w:r>
    </w:p>
    <w:p w:rsidR="00DB4DA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i/>
          <w:iCs/>
          <w:sz w:val="20"/>
          <w:szCs w:val="20"/>
          <w:lang w:eastAsia="it-IT"/>
        </w:rPr>
        <w:t>Cari fratelli e sorelle,</w:t>
      </w:r>
    </w:p>
    <w:p w:rsidR="00DB4DA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sz w:val="20"/>
          <w:szCs w:val="20"/>
          <w:lang w:eastAsia="it-IT"/>
        </w:rPr>
        <w:t>vi accolgo al termine dei lavori del vostro Convegno Nazionale e vi saluto tutti con affetto. Saluto cordialmente il cardinale Francesco Montenegro, Presidente della </w:t>
      </w:r>
      <w:r w:rsidRPr="00DB4DAF">
        <w:rPr>
          <w:rFonts w:ascii="Arial" w:eastAsia="Times New Roman" w:hAnsi="Arial" w:cs="Arial"/>
          <w:i/>
          <w:iCs/>
          <w:sz w:val="20"/>
          <w:szCs w:val="20"/>
          <w:lang w:eastAsia="it-IT"/>
        </w:rPr>
        <w:t>Caritas Italiana</w:t>
      </w:r>
      <w:r w:rsidRPr="00DB4DAF">
        <w:rPr>
          <w:rFonts w:ascii="Arial" w:eastAsia="Times New Roman" w:hAnsi="Arial" w:cs="Arial"/>
          <w:sz w:val="20"/>
          <w:szCs w:val="20"/>
          <w:lang w:eastAsia="it-IT"/>
        </w:rPr>
        <w:t>, e lo ringrazio per le parole che mi ha rivolto a nome di tutti. Il vostro incontro si colloca a 45 anni dalla nascita di questo organismo ecclesiale, che il beato </w:t>
      </w:r>
      <w:hyperlink r:id="rId5" w:history="1">
        <w:r w:rsidRPr="00DB4DAF">
          <w:rPr>
            <w:rFonts w:ascii="Arial" w:eastAsia="Times New Roman" w:hAnsi="Arial" w:cs="Arial"/>
            <w:b/>
            <w:bCs/>
            <w:sz w:val="20"/>
            <w:szCs w:val="20"/>
            <w:u w:val="single"/>
            <w:lang w:eastAsia="it-IT"/>
          </w:rPr>
          <w:t>Paolo VI</w:t>
        </w:r>
      </w:hyperlink>
      <w:r w:rsidRPr="00DB4DAF">
        <w:rPr>
          <w:rFonts w:ascii="Arial" w:eastAsia="Times New Roman" w:hAnsi="Arial" w:cs="Arial"/>
          <w:sz w:val="20"/>
          <w:szCs w:val="20"/>
          <w:lang w:eastAsia="it-IT"/>
        </w:rPr>
        <w:t> volle fortemente; e volle che avesse carattere pastorale ed educativo. </w:t>
      </w:r>
      <w:hyperlink r:id="rId6" w:history="1">
        <w:r w:rsidRPr="00DB4DAF">
          <w:rPr>
            <w:rFonts w:ascii="Arial" w:eastAsia="Times New Roman" w:hAnsi="Arial" w:cs="Arial"/>
            <w:b/>
            <w:bCs/>
            <w:sz w:val="20"/>
            <w:szCs w:val="20"/>
            <w:u w:val="single"/>
            <w:lang w:eastAsia="it-IT"/>
          </w:rPr>
          <w:t>Nel 1972, in occasione del primo incontro nazionale con la </w:t>
        </w:r>
        <w:r w:rsidRPr="00DB4DAF">
          <w:rPr>
            <w:rFonts w:ascii="Arial" w:eastAsia="Times New Roman" w:hAnsi="Arial" w:cs="Arial"/>
            <w:b/>
            <w:bCs/>
            <w:i/>
            <w:iCs/>
            <w:sz w:val="20"/>
            <w:szCs w:val="20"/>
            <w:u w:val="single"/>
            <w:lang w:eastAsia="it-IT"/>
          </w:rPr>
          <w:t>Caritas</w:t>
        </w:r>
      </w:hyperlink>
      <w:r w:rsidRPr="00DB4DAF">
        <w:rPr>
          <w:rFonts w:ascii="Arial" w:eastAsia="Times New Roman" w:hAnsi="Arial" w:cs="Arial"/>
          <w:sz w:val="20"/>
          <w:szCs w:val="20"/>
          <w:lang w:eastAsia="it-IT"/>
        </w:rPr>
        <w:t>, le affidava questo preciso mandato: «Sensibilizzare le Chiese locali e i singoli fedeli al senso e al dovere della carità in forme consone ai bisogni e ai tempi» (</w:t>
      </w:r>
      <w:r w:rsidRPr="00DB4DAF">
        <w:rPr>
          <w:rFonts w:ascii="Arial" w:eastAsia="Times New Roman" w:hAnsi="Arial" w:cs="Arial"/>
          <w:i/>
          <w:iCs/>
          <w:sz w:val="20"/>
          <w:szCs w:val="20"/>
          <w:lang w:eastAsia="it-IT"/>
        </w:rPr>
        <w:t>Insegnamenti</w:t>
      </w:r>
      <w:r w:rsidRPr="00DB4DAF">
        <w:rPr>
          <w:rFonts w:ascii="Arial" w:eastAsia="Times New Roman" w:hAnsi="Arial" w:cs="Arial"/>
          <w:sz w:val="20"/>
          <w:szCs w:val="20"/>
          <w:lang w:eastAsia="it-IT"/>
        </w:rPr>
        <w:t> X, [1972], 989). Oggi, con rinnovata fedeltà al Vangelo e al mandato ricevuto, vi inoltrate in nuovi cammini di confronto e verifica per approfondire e orientare al meglio quanto finora avviato e sviluppato.</w:t>
      </w:r>
    </w:p>
    <w:p w:rsidR="00DB4DA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sz w:val="20"/>
          <w:szCs w:val="20"/>
          <w:lang w:eastAsia="it-IT"/>
        </w:rPr>
        <w:t>La vostra missione educativa, che mira sempre alla comunione nella Chiesa e a un servizio con ampi orizzonti, vi chiede l’impegno di un amore concreto verso ogni essere umano, con un’opzione preferenziale per i poveri, nei quali Gesù stesso ci domanda aiuto e vicinanza (</w:t>
      </w:r>
      <w:proofErr w:type="spellStart"/>
      <w:r w:rsidRPr="00DB4DAF">
        <w:rPr>
          <w:rFonts w:ascii="Arial" w:eastAsia="Times New Roman" w:hAnsi="Arial" w:cs="Arial"/>
          <w:sz w:val="20"/>
          <w:szCs w:val="20"/>
          <w:lang w:eastAsia="it-IT"/>
        </w:rPr>
        <w:t>cfr</w:t>
      </w:r>
      <w:proofErr w:type="spellEnd"/>
      <w:r w:rsidRPr="00DB4DAF">
        <w:rPr>
          <w:rFonts w:ascii="Arial" w:eastAsia="Times New Roman" w:hAnsi="Arial" w:cs="Arial"/>
          <w:sz w:val="20"/>
          <w:szCs w:val="20"/>
          <w:lang w:eastAsia="it-IT"/>
        </w:rPr>
        <w:t> </w:t>
      </w:r>
      <w:r w:rsidRPr="00DB4DAF">
        <w:rPr>
          <w:rFonts w:ascii="Arial" w:eastAsia="Times New Roman" w:hAnsi="Arial" w:cs="Arial"/>
          <w:i/>
          <w:iCs/>
          <w:sz w:val="20"/>
          <w:szCs w:val="20"/>
          <w:lang w:eastAsia="it-IT"/>
        </w:rPr>
        <w:t>Mt</w:t>
      </w:r>
      <w:r w:rsidRPr="00DB4DAF">
        <w:rPr>
          <w:rFonts w:ascii="Arial" w:eastAsia="Times New Roman" w:hAnsi="Arial" w:cs="Arial"/>
          <w:sz w:val="20"/>
          <w:szCs w:val="20"/>
          <w:lang w:eastAsia="it-IT"/>
        </w:rPr>
        <w:t> 25,35-40). Un amore che si esprime attraverso gesti e segni, che rappresentano «una modalità connaturata alla funzione pedagogica della </w:t>
      </w:r>
      <w:r w:rsidRPr="00DB4DAF">
        <w:rPr>
          <w:rFonts w:ascii="Arial" w:eastAsia="Times New Roman" w:hAnsi="Arial" w:cs="Arial"/>
          <w:i/>
          <w:iCs/>
          <w:sz w:val="20"/>
          <w:szCs w:val="20"/>
          <w:lang w:eastAsia="it-IT"/>
        </w:rPr>
        <w:t>Caritas</w:t>
      </w:r>
      <w:r w:rsidRPr="00DB4DAF">
        <w:rPr>
          <w:rFonts w:ascii="Arial" w:eastAsia="Times New Roman" w:hAnsi="Arial" w:cs="Arial"/>
          <w:sz w:val="20"/>
          <w:szCs w:val="20"/>
          <w:lang w:eastAsia="it-IT"/>
        </w:rPr>
        <w:t> a ogni livello» – come ha sottolineato il mio predecessore </w:t>
      </w:r>
      <w:hyperlink r:id="rId7" w:history="1">
        <w:r w:rsidRPr="00DB4DAF">
          <w:rPr>
            <w:rFonts w:ascii="Arial" w:eastAsia="Times New Roman" w:hAnsi="Arial" w:cs="Arial"/>
            <w:b/>
            <w:bCs/>
            <w:sz w:val="20"/>
            <w:szCs w:val="20"/>
            <w:u w:val="single"/>
            <w:lang w:eastAsia="it-IT"/>
          </w:rPr>
          <w:t>Benedetto XVI</w:t>
        </w:r>
      </w:hyperlink>
      <w:r w:rsidRPr="00DB4DAF">
        <w:rPr>
          <w:rFonts w:ascii="Arial" w:eastAsia="Times New Roman" w:hAnsi="Arial" w:cs="Arial"/>
          <w:sz w:val="20"/>
          <w:szCs w:val="20"/>
          <w:lang w:eastAsia="it-IT"/>
        </w:rPr>
        <w:t>, che ha poi aggiunto: «Vi auguro di sapere coltivare al meglio la qualità delle opere che avete saputo inventare. Rendetele, per così dire, “parlanti”, preoccupandovi soprattutto della motivazione interiore che le anima, e della qualità della testimonianza che da esse promana. Sono opere che nascono dalla fede. Sono opere di Chiesa, espressione dell’attenzione verso chi fa più fatica. Sono azioni pedagogiche, perché aiutano i più poveri a crescere nella loro dignità, le comunità cristiane a camminare nella sequela di Cristo, la società civile ad assumersi coscientemente i propri obblighi» (</w:t>
      </w:r>
      <w:hyperlink r:id="rId8" w:history="1">
        <w:r w:rsidRPr="00DB4DAF">
          <w:rPr>
            <w:rFonts w:ascii="Arial" w:eastAsia="Times New Roman" w:hAnsi="Arial" w:cs="Arial"/>
            <w:b/>
            <w:bCs/>
            <w:i/>
            <w:iCs/>
            <w:sz w:val="20"/>
            <w:szCs w:val="20"/>
            <w:u w:val="single"/>
            <w:lang w:eastAsia="it-IT"/>
          </w:rPr>
          <w:t>Discorso alla Caritas Italiana in occasione del 40° anniversario di fondazione</w:t>
        </w:r>
      </w:hyperlink>
      <w:r w:rsidRPr="00DB4DAF">
        <w:rPr>
          <w:rFonts w:ascii="Arial" w:eastAsia="Times New Roman" w:hAnsi="Arial" w:cs="Arial"/>
          <w:sz w:val="20"/>
          <w:szCs w:val="20"/>
          <w:lang w:eastAsia="it-IT"/>
        </w:rPr>
        <w:t>, 24 novembre 2011: </w:t>
      </w:r>
      <w:r w:rsidRPr="00DB4DAF">
        <w:rPr>
          <w:rFonts w:ascii="Arial" w:eastAsia="Times New Roman" w:hAnsi="Arial" w:cs="Arial"/>
          <w:i/>
          <w:iCs/>
          <w:sz w:val="20"/>
          <w:szCs w:val="20"/>
          <w:lang w:eastAsia="it-IT"/>
        </w:rPr>
        <w:t>Insegnamenti</w:t>
      </w:r>
      <w:r w:rsidRPr="00DB4DAF">
        <w:rPr>
          <w:rFonts w:ascii="Arial" w:eastAsia="Times New Roman" w:hAnsi="Arial" w:cs="Arial"/>
          <w:sz w:val="20"/>
          <w:szCs w:val="20"/>
          <w:lang w:eastAsia="it-IT"/>
        </w:rPr>
        <w:t> VII, 2,[2011], 776).</w:t>
      </w:r>
    </w:p>
    <w:p w:rsidR="00DB4DA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sz w:val="20"/>
          <w:szCs w:val="20"/>
          <w:lang w:eastAsia="it-IT"/>
        </w:rPr>
        <w:t>Di fronte alle sfide e alle contraddizioni del nostro tempo, la </w:t>
      </w:r>
      <w:r w:rsidRPr="00DB4DAF">
        <w:rPr>
          <w:rFonts w:ascii="Arial" w:eastAsia="Times New Roman" w:hAnsi="Arial" w:cs="Arial"/>
          <w:i/>
          <w:iCs/>
          <w:sz w:val="20"/>
          <w:szCs w:val="20"/>
          <w:lang w:eastAsia="it-IT"/>
        </w:rPr>
        <w:t>Caritas</w:t>
      </w:r>
      <w:r w:rsidRPr="00DB4DAF">
        <w:rPr>
          <w:rFonts w:ascii="Arial" w:eastAsia="Times New Roman" w:hAnsi="Arial" w:cs="Arial"/>
          <w:sz w:val="20"/>
          <w:szCs w:val="20"/>
          <w:lang w:eastAsia="it-IT"/>
        </w:rPr>
        <w:t> ha il difficile, ma fondamentale compito, di fare in modo che il servizio caritativo diventi impegno di ognuno di noi, cioè che l’intera comunità cristiana diventi soggetto di carità. Ecco quindi l’obiettivo principale del vostro essere e del vostro agire: essere stimolo e anima perché la comunità tutta cresca nella carità e sappia trovare strade sempre nuove per farsi vicina ai più poveri, capace di leggere e affrontare le situazioni che opprimono milioni di fratelli – in Italia, in Europa, nel mondo. In proposito, particolarmente rilevante è il ruolo di promozione e formazione che la </w:t>
      </w:r>
      <w:r w:rsidRPr="00DB4DAF">
        <w:rPr>
          <w:rFonts w:ascii="Arial" w:eastAsia="Times New Roman" w:hAnsi="Arial" w:cs="Arial"/>
          <w:i/>
          <w:iCs/>
          <w:sz w:val="20"/>
          <w:szCs w:val="20"/>
          <w:lang w:eastAsia="it-IT"/>
        </w:rPr>
        <w:t>Caritas</w:t>
      </w:r>
      <w:r w:rsidRPr="00DB4DAF">
        <w:rPr>
          <w:rFonts w:ascii="Arial" w:eastAsia="Times New Roman" w:hAnsi="Arial" w:cs="Arial"/>
          <w:sz w:val="20"/>
          <w:szCs w:val="20"/>
          <w:lang w:eastAsia="it-IT"/>
        </w:rPr>
        <w:t> riveste nei confronti delle diverse espressioni del volontariato. Un volontariato che a sua volta è chiamato a investire tempo, risorse e capacità per coinvolgere l’intera comunità negli impegni di solidarietà che porta avanti. Come pure è essenziale il vostro compito di stimolo nei confronti delle istituzioni civili e di un’adeguata legislazione, in favore del bene comune e a tutela delle fasce più deboli; un impegno che si concretizza nella costante offerta di occasioni e strumenti per una conoscenza adeguata e costruttiva delle situazioni.</w:t>
      </w:r>
    </w:p>
    <w:p w:rsidR="00DB4DA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sz w:val="20"/>
          <w:szCs w:val="20"/>
          <w:lang w:eastAsia="it-IT"/>
        </w:rPr>
        <w:t xml:space="preserve">Di fronte alle sfide globali che seminano paura, iniquità, speculazioni finanziarie – anche sul cibo –, degrado ambientale e guerre, è necessario, insieme al quotidiano lavoro sul territorio, portare avanti l’impegno per </w:t>
      </w:r>
      <w:r w:rsidRPr="00DB4DAF">
        <w:rPr>
          <w:rFonts w:ascii="Arial" w:eastAsia="Times New Roman" w:hAnsi="Arial" w:cs="Arial"/>
          <w:sz w:val="20"/>
          <w:szCs w:val="20"/>
          <w:lang w:eastAsia="it-IT"/>
        </w:rPr>
        <w:lastRenderedPageBreak/>
        <w:t>educare all’incontro rispettoso e fraterno tra culture e civiltà, e alla cura del creato, per una “ecologia integrale”. </w:t>
      </w:r>
      <w:r w:rsidRPr="00DB4DAF">
        <w:rPr>
          <w:rFonts w:ascii="Arial" w:eastAsia="Times New Roman" w:hAnsi="Arial" w:cs="Arial"/>
          <w:i/>
          <w:iCs/>
          <w:sz w:val="20"/>
          <w:szCs w:val="20"/>
          <w:lang w:eastAsia="it-IT"/>
        </w:rPr>
        <w:t>Caritas Italiana</w:t>
      </w:r>
      <w:r w:rsidRPr="00DB4DAF">
        <w:rPr>
          <w:rFonts w:ascii="Arial" w:eastAsia="Times New Roman" w:hAnsi="Arial" w:cs="Arial"/>
          <w:sz w:val="20"/>
          <w:szCs w:val="20"/>
          <w:lang w:eastAsia="it-IT"/>
        </w:rPr>
        <w:t> sia fedele anche in questo al suo mandato statutario. Vi incoraggio a non stancarvi di promuovere, con tenace e paziente perseveranza, comunità che abbiano la passione per il dialogo, per vivere i conflitti in modo evangelico, senza negarli ma facendone occasioni di crescita, di riconciliazione: questa è la pace che Cristo ci ha conquistato e che noi siamo inviati a portare. Sia sempre vostro vanto la volontà di risalire alle cause delle povertà, per cercare di rimuoverle: lo sforzo di prevenire l’emarginazione; di incidere sui meccanismi che generano ingiustizia; di operare contro ogni struttura di peccato. Si tratta a tale scopo di educare singoli e gruppi a stili di vita consapevoli, così che tutti si sentano davvero responsabili di tutti. E questo a partire dalle parrocchie: è l’opera preziosa e capillare delle </w:t>
      </w:r>
      <w:r w:rsidRPr="00DB4DAF">
        <w:rPr>
          <w:rFonts w:ascii="Arial" w:eastAsia="Times New Roman" w:hAnsi="Arial" w:cs="Arial"/>
          <w:i/>
          <w:iCs/>
          <w:sz w:val="20"/>
          <w:szCs w:val="20"/>
          <w:lang w:eastAsia="it-IT"/>
        </w:rPr>
        <w:t>Caritas</w:t>
      </w:r>
      <w:r w:rsidRPr="00DB4DAF">
        <w:rPr>
          <w:rFonts w:ascii="Arial" w:eastAsia="Times New Roman" w:hAnsi="Arial" w:cs="Arial"/>
          <w:sz w:val="20"/>
          <w:szCs w:val="20"/>
          <w:lang w:eastAsia="it-IT"/>
        </w:rPr>
        <w:t> parrocchiali, che occorre continuare a diffondere e moltiplicare sul territorio.</w:t>
      </w:r>
    </w:p>
    <w:p w:rsidR="00DB4DA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sz w:val="20"/>
          <w:szCs w:val="20"/>
          <w:lang w:eastAsia="it-IT"/>
        </w:rPr>
        <w:t>Desidero incoraggiarvi anche a proseguire nell’impegno e nella prossimità nei confronti delle persone immigrate. Il fenomeno delle migrazioni, che oggi presenta aspetti critici che vanno gestiti con politiche organiche e lungimiranti, rimane pur sempre una ricchezza e una risorsa, sotto diversi punti di vista. E’ dunque prezioso il vostro lavoro che, accanto all’approccio solidale, tende a privilegiare scelte che favoriscano sempre più l’integrazione tra popolazioni straniere e cittadini italiani, offrendo agli operatori di base strumenti culturali e professionali adeguati alla complessità del fenomeno e alle sue peculiarità.</w:t>
      </w:r>
    </w:p>
    <w:p w:rsidR="00DB4DA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sz w:val="20"/>
          <w:szCs w:val="20"/>
          <w:lang w:eastAsia="it-IT"/>
        </w:rPr>
        <w:t>La testimonianza della carità diventa autentica e credibile quando impegna tutti i momenti e le relazioni della vita, ma la sua culla e la sua casa è la famiglia, la Chiesa domestica. La famiglia è costituzionalmente “</w:t>
      </w:r>
      <w:r w:rsidRPr="00DB4DAF">
        <w:rPr>
          <w:rFonts w:ascii="Arial" w:eastAsia="Times New Roman" w:hAnsi="Arial" w:cs="Arial"/>
          <w:i/>
          <w:iCs/>
          <w:sz w:val="20"/>
          <w:szCs w:val="20"/>
          <w:lang w:eastAsia="it-IT"/>
        </w:rPr>
        <w:t>Caritas</w:t>
      </w:r>
      <w:r w:rsidRPr="00DB4DAF">
        <w:rPr>
          <w:rFonts w:ascii="Arial" w:eastAsia="Times New Roman" w:hAnsi="Arial" w:cs="Arial"/>
          <w:sz w:val="20"/>
          <w:szCs w:val="20"/>
          <w:lang w:eastAsia="it-IT"/>
        </w:rPr>
        <w:t xml:space="preserve">” </w:t>
      </w:r>
      <w:proofErr w:type="spellStart"/>
      <w:r w:rsidRPr="00DB4DAF">
        <w:rPr>
          <w:rFonts w:ascii="Arial" w:eastAsia="Times New Roman" w:hAnsi="Arial" w:cs="Arial"/>
          <w:sz w:val="20"/>
          <w:szCs w:val="20"/>
          <w:lang w:eastAsia="it-IT"/>
        </w:rPr>
        <w:t>perchè</w:t>
      </w:r>
      <w:proofErr w:type="spellEnd"/>
      <w:r w:rsidRPr="00DB4DAF">
        <w:rPr>
          <w:rFonts w:ascii="Arial" w:eastAsia="Times New Roman" w:hAnsi="Arial" w:cs="Arial"/>
          <w:sz w:val="20"/>
          <w:szCs w:val="20"/>
          <w:lang w:eastAsia="it-IT"/>
        </w:rPr>
        <w:t xml:space="preserve"> Dio stesso l’ha fatta così: l’anima della famiglia e della sua missione è l’amore. Quell’amore misericordioso che – come ho ricordato nell’Esortazione Apostolica </w:t>
      </w:r>
      <w:proofErr w:type="spellStart"/>
      <w:r w:rsidRPr="00DB4DAF">
        <w:rPr>
          <w:rFonts w:ascii="Arial" w:eastAsia="Times New Roman" w:hAnsi="Arial" w:cs="Arial"/>
          <w:sz w:val="20"/>
          <w:szCs w:val="20"/>
          <w:lang w:eastAsia="it-IT"/>
        </w:rPr>
        <w:t>postsinodale</w:t>
      </w:r>
      <w:proofErr w:type="spellEnd"/>
      <w:r w:rsidRPr="00DB4DAF">
        <w:rPr>
          <w:rFonts w:ascii="Arial" w:eastAsia="Times New Roman" w:hAnsi="Arial" w:cs="Arial"/>
          <w:sz w:val="20"/>
          <w:szCs w:val="20"/>
          <w:lang w:eastAsia="it-IT"/>
        </w:rPr>
        <w:t> </w:t>
      </w:r>
      <w:proofErr w:type="spellStart"/>
      <w:r w:rsidRPr="00DB4DAF">
        <w:rPr>
          <w:rFonts w:ascii="Arial" w:eastAsia="Times New Roman" w:hAnsi="Arial" w:cs="Arial"/>
          <w:i/>
          <w:iCs/>
          <w:sz w:val="20"/>
          <w:szCs w:val="20"/>
          <w:lang w:eastAsia="it-IT"/>
        </w:rPr>
        <w:fldChar w:fldCharType="begin"/>
      </w:r>
      <w:r w:rsidRPr="00DB4DAF">
        <w:rPr>
          <w:rFonts w:ascii="Arial" w:eastAsia="Times New Roman" w:hAnsi="Arial" w:cs="Arial"/>
          <w:i/>
          <w:iCs/>
          <w:sz w:val="20"/>
          <w:szCs w:val="20"/>
          <w:lang w:eastAsia="it-IT"/>
        </w:rPr>
        <w:instrText xml:space="preserve"> HYPERLINK "http://w2.vatican.va/content/francesco/it/apost_exhortations/documents/papa-francesco_esortazione-ap_20160319_amoris-laetitia.html" </w:instrText>
      </w:r>
      <w:r w:rsidRPr="00DB4DAF">
        <w:rPr>
          <w:rFonts w:ascii="Arial" w:eastAsia="Times New Roman" w:hAnsi="Arial" w:cs="Arial"/>
          <w:i/>
          <w:iCs/>
          <w:sz w:val="20"/>
          <w:szCs w:val="20"/>
          <w:lang w:eastAsia="it-IT"/>
        </w:rPr>
        <w:fldChar w:fldCharType="separate"/>
      </w:r>
      <w:r w:rsidRPr="00DB4DAF">
        <w:rPr>
          <w:rFonts w:ascii="Arial" w:eastAsia="Times New Roman" w:hAnsi="Arial" w:cs="Arial"/>
          <w:b/>
          <w:bCs/>
          <w:i/>
          <w:iCs/>
          <w:sz w:val="20"/>
          <w:szCs w:val="20"/>
          <w:u w:val="single"/>
          <w:lang w:eastAsia="it-IT"/>
        </w:rPr>
        <w:t>Amoris</w:t>
      </w:r>
      <w:proofErr w:type="spellEnd"/>
      <w:r w:rsidRPr="00DB4DAF">
        <w:rPr>
          <w:rFonts w:ascii="Arial" w:eastAsia="Times New Roman" w:hAnsi="Arial" w:cs="Arial"/>
          <w:b/>
          <w:bCs/>
          <w:i/>
          <w:iCs/>
          <w:sz w:val="20"/>
          <w:szCs w:val="20"/>
          <w:u w:val="single"/>
          <w:lang w:eastAsia="it-IT"/>
        </w:rPr>
        <w:t xml:space="preserve"> </w:t>
      </w:r>
      <w:proofErr w:type="spellStart"/>
      <w:r w:rsidRPr="00DB4DAF">
        <w:rPr>
          <w:rFonts w:ascii="Arial" w:eastAsia="Times New Roman" w:hAnsi="Arial" w:cs="Arial"/>
          <w:b/>
          <w:bCs/>
          <w:i/>
          <w:iCs/>
          <w:sz w:val="20"/>
          <w:szCs w:val="20"/>
          <w:u w:val="single"/>
          <w:lang w:eastAsia="it-IT"/>
        </w:rPr>
        <w:t>laetitia</w:t>
      </w:r>
      <w:proofErr w:type="spellEnd"/>
      <w:r w:rsidRPr="00DB4DAF">
        <w:rPr>
          <w:rFonts w:ascii="Arial" w:eastAsia="Times New Roman" w:hAnsi="Arial" w:cs="Arial"/>
          <w:i/>
          <w:iCs/>
          <w:sz w:val="20"/>
          <w:szCs w:val="20"/>
          <w:lang w:eastAsia="it-IT"/>
        </w:rPr>
        <w:fldChar w:fldCharType="end"/>
      </w:r>
      <w:r w:rsidRPr="00DB4DAF">
        <w:rPr>
          <w:rFonts w:ascii="Arial" w:eastAsia="Times New Roman" w:hAnsi="Arial" w:cs="Arial"/>
          <w:sz w:val="20"/>
          <w:szCs w:val="20"/>
          <w:lang w:eastAsia="it-IT"/>
        </w:rPr>
        <w:t> – sa accompagnare, discernere e integrare le situazioni di fragilità. Le risposte più complete a molti disagi possono essere offerte proprio da quelle famiglie che, superando la tentazione della solidarietà “corta” ed episodica, a volte pure necessaria, scelgono di collaborare fra loro e con tutti gli altri servizi solidali del territorio, offrendo le risorse della propria quotidiana disponibilità. E quanti esempi belli abbiamo di questo nelle nostre comunità!</w:t>
      </w:r>
    </w:p>
    <w:p w:rsidR="00B644DF" w:rsidRPr="00DB4DAF" w:rsidRDefault="00DB4DAF" w:rsidP="00DB4DAF">
      <w:pPr>
        <w:shd w:val="clear" w:color="auto" w:fill="FFFFFF"/>
        <w:spacing w:before="100" w:beforeAutospacing="1" w:after="100" w:afterAutospacing="1" w:line="312" w:lineRule="atLeast"/>
        <w:rPr>
          <w:rFonts w:ascii="Arial" w:eastAsia="Times New Roman" w:hAnsi="Arial" w:cs="Arial"/>
          <w:sz w:val="20"/>
          <w:szCs w:val="20"/>
          <w:lang w:eastAsia="it-IT"/>
        </w:rPr>
      </w:pPr>
      <w:r w:rsidRPr="00DB4DAF">
        <w:rPr>
          <w:rFonts w:ascii="Arial" w:eastAsia="Times New Roman" w:hAnsi="Arial" w:cs="Arial"/>
          <w:sz w:val="20"/>
          <w:szCs w:val="20"/>
          <w:lang w:eastAsia="it-IT"/>
        </w:rPr>
        <w:t>Con piena fiducia nella presenza di Cristo risorto e con il coraggio che viene dallo Spirito Santo, potrete andare avanti senza paura e scoprire prospettive sempre nuove nel vostro impegno pastorale, rafforzare stili e motivazioni, e così rispondere sempre meglio al Signore che ci viene incontro nei volti e nelle storie delle sorelle e dei fratelli più bisognosi. Egli sta alla porta del nostro cuore, delle nostre comunità, e attende che qualcuno risponda al suo “bussare” discreto e insistente: aspetta la carità, cioè la “carezza” misericordiosa del Signore, attraverso la “mano” della sua Chiesa. Una carezza che esprime la tenerezza e la vicinanza del Padre. Nel mondo di oggi, complesso e interconnesso, la vostra misericordia sia attenta e informata; concreta e competente, capace di analisi, ricerche, studi e riflessioni; personale, ma anche comunitaria; credibile in forza di una coerenza che è testimonianza evangelica, e, allo stesso tempo, organizzata e formata, per fornire servizi sempre più precisi e mirati; responsabile, coordinata, capace di alleanze e di innovazione; delicata e accogliente, piena di relazioni significative; aperta a tutti, premurosa nell’invitare i piccoli e i poveri del mondo a prendere parte attiva nella comunità, che ha il suo momento culminante nell’eucaristia domenicale. Perché i poveri sono la proposta forte che Dio fa alla nostra Chiesa affinché essa cresca nell’amore e nella fedeltà.  E perché la comunione con Cristo nella Messa trovi espressione coerente nell’incontro con lo stesso Gesù presente nel più piccolo dei fratelli. Così sia la vostra, la nostra carezza, per intercessione della Vergine Maria e del beato Paolo VI. Vi benedico e vi accompagno con la preghiera. E anche voi, mi raccomando, pregate per me! Grazie.</w:t>
      </w:r>
      <w:bookmarkStart w:id="0" w:name="_GoBack"/>
      <w:bookmarkEnd w:id="0"/>
    </w:p>
    <w:sectPr w:rsidR="00B644DF" w:rsidRPr="00DB4D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AF"/>
    <w:rsid w:val="00B644DF"/>
    <w:rsid w:val="00DB4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4D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B4DAF"/>
  </w:style>
  <w:style w:type="character" w:styleId="Collegamentoipertestuale">
    <w:name w:val="Hyperlink"/>
    <w:basedOn w:val="Carpredefinitoparagrafo"/>
    <w:uiPriority w:val="99"/>
    <w:semiHidden/>
    <w:unhideWhenUsed/>
    <w:rsid w:val="00DB4D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4D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B4DAF"/>
  </w:style>
  <w:style w:type="character" w:styleId="Collegamentoipertestuale">
    <w:name w:val="Hyperlink"/>
    <w:basedOn w:val="Carpredefinitoparagrafo"/>
    <w:uiPriority w:val="99"/>
    <w:semiHidden/>
    <w:unhideWhenUsed/>
    <w:rsid w:val="00DB4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benedict-xvi/it/speeches/2011/november/documents/hf_ben-xvi_spe_20111124_caritas-italiana.html" TargetMode="External"/><Relationship Id="rId3" Type="http://schemas.openxmlformats.org/officeDocument/2006/relationships/settings" Target="settings.xml"/><Relationship Id="rId7" Type="http://schemas.openxmlformats.org/officeDocument/2006/relationships/hyperlink" Target="http://w2.vatican.va/content/benedict-xvi/i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2.vatican.va/content/paul-vi/it/speeches/1972/september/documents/hf_p-vi_spe_19720928_studi-caritas.html" TargetMode="External"/><Relationship Id="rId5" Type="http://schemas.openxmlformats.org/officeDocument/2006/relationships/hyperlink" Target="http://w2.vatican.va/content/paul-vi/i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2016-04-22T10:36:00Z</dcterms:created>
  <dcterms:modified xsi:type="dcterms:W3CDTF">2016-04-22T10:37:00Z</dcterms:modified>
</cp:coreProperties>
</file>